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F8" w:rsidRPr="002306F8" w:rsidRDefault="002306F8" w:rsidP="002306F8">
      <w:pPr>
        <w:spacing w:after="150" w:line="240" w:lineRule="auto"/>
        <w:jc w:val="both"/>
        <w:rPr>
          <w:rFonts w:eastAsia="Times New Roman" w:cstheme="minorHAnsi"/>
          <w:color w:val="000000"/>
          <w:lang w:val="en-US" w:eastAsia="pl-PL"/>
        </w:rPr>
      </w:pPr>
      <w:r w:rsidRPr="002306F8">
        <w:rPr>
          <w:rFonts w:eastAsia="Times New Roman" w:cstheme="minorHAnsi"/>
          <w:color w:val="000000"/>
          <w:lang w:val="en-US" w:eastAsia="pl-PL"/>
        </w:rPr>
        <w:t xml:space="preserve">Maurice R. Greenberg World Fellows Program to </w:t>
      </w:r>
      <w:proofErr w:type="spellStart"/>
      <w:r w:rsidRPr="002306F8">
        <w:rPr>
          <w:rFonts w:eastAsia="Times New Roman" w:cstheme="minorHAnsi"/>
          <w:color w:val="000000"/>
          <w:lang w:val="en-US" w:eastAsia="pl-PL"/>
        </w:rPr>
        <w:t>czteromiesięczny</w:t>
      </w:r>
      <w:proofErr w:type="spellEnd"/>
      <w:r w:rsidRPr="002306F8">
        <w:rPr>
          <w:rFonts w:eastAsia="Times New Roman" w:cstheme="minorHAnsi"/>
          <w:color w:val="000000"/>
          <w:lang w:val="en-US" w:eastAsia="pl-PL"/>
        </w:rPr>
        <w:t xml:space="preserve">, </w:t>
      </w:r>
      <w:proofErr w:type="spellStart"/>
      <w:r w:rsidRPr="002306F8">
        <w:rPr>
          <w:rFonts w:eastAsia="Times New Roman" w:cstheme="minorHAnsi"/>
          <w:color w:val="000000"/>
          <w:lang w:val="en-US" w:eastAsia="pl-PL"/>
        </w:rPr>
        <w:t>pełnoetatowy</w:t>
      </w:r>
      <w:proofErr w:type="spellEnd"/>
      <w:r w:rsidRPr="002306F8">
        <w:rPr>
          <w:rFonts w:eastAsia="Times New Roman" w:cstheme="minorHAnsi"/>
          <w:color w:val="000000"/>
          <w:lang w:val="en-US" w:eastAsia="pl-PL"/>
        </w:rPr>
        <w:t xml:space="preserve"> program </w:t>
      </w:r>
      <w:proofErr w:type="spellStart"/>
      <w:r w:rsidRPr="002306F8">
        <w:rPr>
          <w:rFonts w:eastAsia="Times New Roman" w:cstheme="minorHAnsi"/>
          <w:color w:val="000000"/>
          <w:lang w:val="en-US" w:eastAsia="pl-PL"/>
        </w:rPr>
        <w:t>mieszkaniowy</w:t>
      </w:r>
      <w:proofErr w:type="spellEnd"/>
      <w:r w:rsidRPr="002306F8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2306F8">
        <w:rPr>
          <w:rFonts w:eastAsia="Times New Roman" w:cstheme="minorHAnsi"/>
          <w:color w:val="000000"/>
          <w:lang w:val="en-US" w:eastAsia="pl-PL"/>
        </w:rPr>
        <w:t>oparty</w:t>
      </w:r>
      <w:proofErr w:type="spellEnd"/>
      <w:r w:rsidRPr="002306F8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proofErr w:type="gramStart"/>
      <w:r w:rsidRPr="002306F8">
        <w:rPr>
          <w:rFonts w:eastAsia="Times New Roman" w:cstheme="minorHAnsi"/>
          <w:color w:val="000000"/>
          <w:lang w:val="en-US" w:eastAsia="pl-PL"/>
        </w:rPr>
        <w:t>na</w:t>
      </w:r>
      <w:proofErr w:type="spellEnd"/>
      <w:proofErr w:type="gramEnd"/>
      <w:r w:rsidRPr="002306F8">
        <w:rPr>
          <w:rFonts w:eastAsia="Times New Roman" w:cstheme="minorHAnsi"/>
          <w:color w:val="000000"/>
          <w:lang w:val="en-US" w:eastAsia="pl-PL"/>
        </w:rPr>
        <w:t xml:space="preserve"> Yale's Jackson Institute for Global Affairs.</w:t>
      </w:r>
    </w:p>
    <w:p w:rsidR="002306F8" w:rsidRDefault="002306F8" w:rsidP="002306F8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306F8">
        <w:rPr>
          <w:rFonts w:eastAsia="Times New Roman" w:cstheme="minorHAnsi"/>
          <w:color w:val="000000"/>
          <w:lang w:eastAsia="pl-PL"/>
        </w:rPr>
        <w:t xml:space="preserve">Program zapewnia członkom świata możliwość poszerzenia swojej wizji, uczenia się od siebie nawzajem oraz rozwoju osobistego i zawodowego. World </w:t>
      </w:r>
      <w:proofErr w:type="spellStart"/>
      <w:r w:rsidRPr="002306F8">
        <w:rPr>
          <w:rFonts w:eastAsia="Times New Roman" w:cstheme="minorHAnsi"/>
          <w:color w:val="000000"/>
          <w:lang w:eastAsia="pl-PL"/>
        </w:rPr>
        <w:t>Fellows</w:t>
      </w:r>
      <w:proofErr w:type="spellEnd"/>
      <w:r w:rsidRPr="002306F8">
        <w:rPr>
          <w:rFonts w:eastAsia="Times New Roman" w:cstheme="minorHAnsi"/>
          <w:color w:val="000000"/>
          <w:lang w:eastAsia="pl-PL"/>
        </w:rPr>
        <w:t xml:space="preserve"> przyczyniają się do życia intelektualnego Yale, prowadzą rozmowy i uczestniczą w </w:t>
      </w:r>
      <w:r w:rsidR="006D2E76">
        <w:rPr>
          <w:rFonts w:eastAsia="Times New Roman" w:cstheme="minorHAnsi"/>
          <w:color w:val="000000"/>
          <w:lang w:eastAsia="pl-PL"/>
        </w:rPr>
        <w:t>dyskusjach panelowych</w:t>
      </w:r>
      <w:r w:rsidRPr="002306F8">
        <w:rPr>
          <w:rFonts w:eastAsia="Times New Roman" w:cstheme="minorHAnsi"/>
          <w:color w:val="000000"/>
          <w:lang w:eastAsia="pl-PL"/>
        </w:rPr>
        <w:t>, współpracują z rówieśnikami, lekcjami audytu i studentami-mentorami.</w:t>
      </w:r>
    </w:p>
    <w:p w:rsidR="00EF54CF" w:rsidRPr="002306F8" w:rsidRDefault="002306F8" w:rsidP="002306F8">
      <w:pPr>
        <w:spacing w:after="15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2306F8">
        <w:rPr>
          <w:rFonts w:eastAsia="Times New Roman" w:cstheme="minorHAnsi"/>
          <w:b/>
          <w:color w:val="000000"/>
          <w:lang w:eastAsia="pl-PL"/>
        </w:rPr>
        <w:t>Kluczowe element</w:t>
      </w:r>
      <w:r>
        <w:rPr>
          <w:rFonts w:eastAsia="Times New Roman" w:cstheme="minorHAnsi"/>
          <w:b/>
          <w:color w:val="000000"/>
          <w:lang w:eastAsia="pl-PL"/>
        </w:rPr>
        <w:t>y</w:t>
      </w:r>
      <w:r w:rsidRPr="002306F8">
        <w:rPr>
          <w:rFonts w:eastAsia="Times New Roman" w:cstheme="minorHAnsi"/>
          <w:b/>
          <w:color w:val="000000"/>
          <w:lang w:eastAsia="pl-PL"/>
        </w:rPr>
        <w:t xml:space="preserve"> program</w:t>
      </w:r>
      <w:r>
        <w:rPr>
          <w:rFonts w:eastAsia="Times New Roman" w:cstheme="minorHAnsi"/>
          <w:b/>
          <w:color w:val="000000"/>
          <w:lang w:eastAsia="pl-PL"/>
        </w:rPr>
        <w:t>u</w:t>
      </w:r>
      <w:r w:rsidRPr="002306F8">
        <w:rPr>
          <w:rFonts w:eastAsia="Times New Roman" w:cstheme="minorHAnsi"/>
          <w:b/>
          <w:color w:val="000000"/>
          <w:lang w:eastAsia="pl-PL"/>
        </w:rPr>
        <w:t xml:space="preserve"> to</w:t>
      </w:r>
      <w:r w:rsidR="00EF54CF" w:rsidRPr="002306F8">
        <w:rPr>
          <w:rFonts w:eastAsia="Times New Roman" w:cstheme="minorHAnsi"/>
          <w:b/>
          <w:color w:val="000000"/>
          <w:lang w:eastAsia="pl-PL"/>
        </w:rPr>
        <w:t>:</w:t>
      </w:r>
    </w:p>
    <w:p w:rsidR="00EF54CF" w:rsidRPr="002306F8" w:rsidRDefault="002306F8" w:rsidP="00EF54CF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306F8">
        <w:rPr>
          <w:rFonts w:eastAsia="Times New Roman" w:cstheme="minorHAnsi"/>
          <w:color w:val="000000"/>
          <w:lang w:eastAsia="pl-PL"/>
        </w:rPr>
        <w:t>SEMINARIUM TYGODNIOWE</w:t>
      </w:r>
    </w:p>
    <w:p w:rsidR="006D2E76" w:rsidRDefault="002306F8" w:rsidP="00EF54CF">
      <w:pPr>
        <w:spacing w:after="150" w:line="240" w:lineRule="auto"/>
        <w:jc w:val="both"/>
        <w:rPr>
          <w:rStyle w:val="tlid-translation"/>
          <w:i/>
        </w:rPr>
      </w:pPr>
      <w:r w:rsidRPr="002306F8">
        <w:rPr>
          <w:rStyle w:val="tlid-translation"/>
          <w:i/>
        </w:rPr>
        <w:t>Dobre społeczeństwo</w:t>
      </w:r>
      <w:r>
        <w:rPr>
          <w:rStyle w:val="tlid-translation"/>
        </w:rPr>
        <w:t xml:space="preserve">. World </w:t>
      </w:r>
      <w:proofErr w:type="spellStart"/>
      <w:r>
        <w:rPr>
          <w:rStyle w:val="tlid-translation"/>
        </w:rPr>
        <w:t>Fellows</w:t>
      </w:r>
      <w:proofErr w:type="spellEnd"/>
      <w:r>
        <w:rPr>
          <w:rStyle w:val="tlid-translation"/>
        </w:rPr>
        <w:t xml:space="preserve"> przedstawi</w:t>
      </w:r>
      <w:r>
        <w:rPr>
          <w:rStyle w:val="tlid-translation"/>
        </w:rPr>
        <w:t>ają sobie swoją wizję tworzenia</w:t>
      </w:r>
      <w:r>
        <w:rPr>
          <w:rStyle w:val="tlid-translation"/>
        </w:rPr>
        <w:t xml:space="preserve"> świata lepszym miejscem, tego, co robią zawodowo i jak przyczyniają się do budowania „dobrego społeczeństwa”.</w:t>
      </w:r>
      <w:r>
        <w:br/>
      </w:r>
    </w:p>
    <w:p w:rsidR="002306F8" w:rsidRPr="002306F8" w:rsidRDefault="002306F8" w:rsidP="00EF54CF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306F8">
        <w:rPr>
          <w:rStyle w:val="tlid-translation"/>
          <w:i/>
        </w:rPr>
        <w:t>Salon</w:t>
      </w:r>
      <w:r>
        <w:rPr>
          <w:rStyle w:val="tlid-translation"/>
        </w:rPr>
        <w:t xml:space="preserve">. World </w:t>
      </w:r>
      <w:proofErr w:type="spellStart"/>
      <w:r>
        <w:rPr>
          <w:rStyle w:val="tlid-translation"/>
        </w:rPr>
        <w:t>Fellows</w:t>
      </w:r>
      <w:proofErr w:type="spellEnd"/>
      <w:r>
        <w:rPr>
          <w:rStyle w:val="tlid-translation"/>
        </w:rPr>
        <w:t xml:space="preserve"> gości wybitnych gości do dyskusji na kluczowe tematy, poszerzania ich wiedzy i kwestionowania ich poglądów.</w:t>
      </w:r>
    </w:p>
    <w:p w:rsidR="00EF54CF" w:rsidRPr="002306F8" w:rsidRDefault="002306F8" w:rsidP="00EF54CF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306F8">
        <w:rPr>
          <w:rFonts w:eastAsia="Times New Roman" w:cstheme="minorHAnsi"/>
          <w:color w:val="000000"/>
          <w:lang w:eastAsia="pl-PL"/>
        </w:rPr>
        <w:t>ROZWÓJ OSOBISTY</w:t>
      </w:r>
    </w:p>
    <w:p w:rsidR="002306F8" w:rsidRDefault="002306F8" w:rsidP="00EF54CF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306F8">
        <w:rPr>
          <w:rFonts w:eastAsia="Times New Roman" w:cstheme="minorHAnsi"/>
          <w:color w:val="000000"/>
          <w:lang w:eastAsia="pl-PL"/>
        </w:rPr>
        <w:t xml:space="preserve">World </w:t>
      </w:r>
      <w:proofErr w:type="spellStart"/>
      <w:r w:rsidRPr="002306F8">
        <w:rPr>
          <w:rFonts w:eastAsia="Times New Roman" w:cstheme="minorHAnsi"/>
          <w:color w:val="000000"/>
          <w:lang w:eastAsia="pl-PL"/>
        </w:rPr>
        <w:t>Fellows</w:t>
      </w:r>
      <w:proofErr w:type="spellEnd"/>
      <w:r w:rsidRPr="002306F8">
        <w:rPr>
          <w:rFonts w:eastAsia="Times New Roman" w:cstheme="minorHAnsi"/>
          <w:color w:val="000000"/>
          <w:lang w:eastAsia="pl-PL"/>
        </w:rPr>
        <w:t xml:space="preserve"> przechodzą coaching indywidualny i grupowy oraz szkolenie w zakresie rozwoju umiejętności. World </w:t>
      </w:r>
      <w:proofErr w:type="spellStart"/>
      <w:r w:rsidRPr="002306F8">
        <w:rPr>
          <w:rFonts w:eastAsia="Times New Roman" w:cstheme="minorHAnsi"/>
          <w:color w:val="000000"/>
          <w:lang w:eastAsia="pl-PL"/>
        </w:rPr>
        <w:t>Fellows</w:t>
      </w:r>
      <w:proofErr w:type="spellEnd"/>
      <w:r w:rsidRPr="002306F8">
        <w:rPr>
          <w:rFonts w:eastAsia="Times New Roman" w:cstheme="minorHAnsi"/>
          <w:color w:val="000000"/>
          <w:lang w:eastAsia="pl-PL"/>
        </w:rPr>
        <w:t xml:space="preserve"> mogą kontrolować wiele z ponad 2000 kursów oferowanych w Yale, pracować nad indywidualnymi lub zespołowymi projektami i prowadzić niezależne badania.</w:t>
      </w:r>
    </w:p>
    <w:p w:rsidR="002306F8" w:rsidRDefault="002306F8" w:rsidP="00EF54CF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306F8">
        <w:rPr>
          <w:rFonts w:eastAsia="Times New Roman" w:cstheme="minorHAnsi"/>
          <w:color w:val="000000"/>
          <w:lang w:eastAsia="pl-PL"/>
        </w:rPr>
        <w:t>IMPREZY GOSPODARCZE</w:t>
      </w:r>
    </w:p>
    <w:p w:rsidR="006D2E76" w:rsidRDefault="006D2E76" w:rsidP="00EF54CF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D2E76">
        <w:rPr>
          <w:rFonts w:eastAsia="Times New Roman" w:cstheme="minorHAnsi"/>
          <w:color w:val="000000"/>
          <w:lang w:eastAsia="pl-PL"/>
        </w:rPr>
        <w:t xml:space="preserve">World </w:t>
      </w:r>
      <w:proofErr w:type="spellStart"/>
      <w:r w:rsidRPr="006D2E76">
        <w:rPr>
          <w:rFonts w:eastAsia="Times New Roman" w:cstheme="minorHAnsi"/>
          <w:color w:val="000000"/>
          <w:lang w:eastAsia="pl-PL"/>
        </w:rPr>
        <w:t>Fellows</w:t>
      </w:r>
      <w:proofErr w:type="spellEnd"/>
      <w:r w:rsidRPr="006D2E76">
        <w:rPr>
          <w:rFonts w:eastAsia="Times New Roman" w:cstheme="minorHAnsi"/>
          <w:color w:val="000000"/>
          <w:lang w:eastAsia="pl-PL"/>
        </w:rPr>
        <w:t xml:space="preserve"> prowadzą rozmowy i uczestniczą w </w:t>
      </w:r>
      <w:r>
        <w:rPr>
          <w:rFonts w:eastAsia="Times New Roman" w:cstheme="minorHAnsi"/>
          <w:color w:val="000000"/>
          <w:lang w:eastAsia="pl-PL"/>
        </w:rPr>
        <w:t>dyskusjach panelowych</w:t>
      </w:r>
      <w:r w:rsidRPr="006D2E76">
        <w:rPr>
          <w:rFonts w:eastAsia="Times New Roman" w:cstheme="minorHAnsi"/>
          <w:color w:val="000000"/>
          <w:lang w:eastAsia="pl-PL"/>
        </w:rPr>
        <w:t xml:space="preserve"> w Yale, dzieląc się swoją wiedzą i doświadczeniem ze studentami i wykładowcami.</w:t>
      </w:r>
    </w:p>
    <w:p w:rsidR="00EF54CF" w:rsidRPr="00B84E9A" w:rsidRDefault="00EF54CF" w:rsidP="00EF54CF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84E9A">
        <w:rPr>
          <w:rFonts w:eastAsia="Times New Roman" w:cstheme="minorHAnsi"/>
          <w:color w:val="000000"/>
          <w:lang w:eastAsia="pl-PL"/>
        </w:rPr>
        <w:t>MENTORING STUDENT</w:t>
      </w:r>
      <w:r w:rsidR="00B84E9A" w:rsidRPr="00B84E9A">
        <w:rPr>
          <w:rFonts w:eastAsia="Times New Roman" w:cstheme="minorHAnsi"/>
          <w:color w:val="000000"/>
          <w:lang w:eastAsia="pl-PL"/>
        </w:rPr>
        <w:t>ÓW</w:t>
      </w:r>
    </w:p>
    <w:p w:rsidR="00B84E9A" w:rsidRPr="00B84E9A" w:rsidRDefault="00B84E9A" w:rsidP="00B84E9A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84E9A">
        <w:rPr>
          <w:rFonts w:eastAsia="Times New Roman" w:cstheme="minorHAnsi"/>
          <w:color w:val="000000"/>
          <w:lang w:eastAsia="pl-PL"/>
        </w:rPr>
        <w:t xml:space="preserve">Stypendyści World </w:t>
      </w:r>
      <w:proofErr w:type="spellStart"/>
      <w:r w:rsidRPr="00B84E9A">
        <w:rPr>
          <w:rFonts w:eastAsia="Times New Roman" w:cstheme="minorHAnsi"/>
          <w:color w:val="000000"/>
          <w:lang w:eastAsia="pl-PL"/>
        </w:rPr>
        <w:t>Fellows</w:t>
      </w:r>
      <w:proofErr w:type="spellEnd"/>
      <w:r w:rsidRPr="00B84E9A">
        <w:rPr>
          <w:rFonts w:eastAsia="Times New Roman" w:cstheme="minorHAnsi"/>
          <w:color w:val="000000"/>
          <w:lang w:eastAsia="pl-PL"/>
        </w:rPr>
        <w:t xml:space="preserve"> (zar</w:t>
      </w:r>
      <w:r w:rsidR="006D2E76">
        <w:rPr>
          <w:rFonts w:eastAsia="Times New Roman" w:cstheme="minorHAnsi"/>
          <w:color w:val="000000"/>
          <w:lang w:eastAsia="pl-PL"/>
        </w:rPr>
        <w:t xml:space="preserve">ówno licencjaci, jak i </w:t>
      </w:r>
      <w:proofErr w:type="spellStart"/>
      <w:r w:rsidR="006D2E76">
        <w:rPr>
          <w:rFonts w:eastAsia="Times New Roman" w:cstheme="minorHAnsi"/>
          <w:color w:val="000000"/>
          <w:lang w:eastAsia="pl-PL"/>
        </w:rPr>
        <w:t>magistery</w:t>
      </w:r>
      <w:proofErr w:type="spellEnd"/>
      <w:r w:rsidRPr="00B84E9A">
        <w:rPr>
          <w:rFonts w:eastAsia="Times New Roman" w:cstheme="minorHAnsi"/>
          <w:color w:val="000000"/>
          <w:lang w:eastAsia="pl-PL"/>
        </w:rPr>
        <w:t xml:space="preserve">), którzy ubiegają się o </w:t>
      </w:r>
      <w:r w:rsidR="006D2E76">
        <w:rPr>
          <w:rFonts w:eastAsia="Times New Roman" w:cstheme="minorHAnsi"/>
          <w:color w:val="000000"/>
          <w:lang w:eastAsia="pl-PL"/>
        </w:rPr>
        <w:t>stanie się mentorami</w:t>
      </w:r>
      <w:r w:rsidRPr="00B84E9A">
        <w:rPr>
          <w:rFonts w:eastAsia="Times New Roman" w:cstheme="minorHAnsi"/>
          <w:color w:val="000000"/>
          <w:lang w:eastAsia="pl-PL"/>
        </w:rPr>
        <w:t>. Studenckie kontakty pomagają Światowym Stypendystom w organizowaniu wydarzeń i zapewniają ich pełne zanurzenie w życiu w Yale.</w:t>
      </w:r>
    </w:p>
    <w:p w:rsidR="00B84E9A" w:rsidRDefault="00B84E9A" w:rsidP="00B84E9A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84E9A">
        <w:rPr>
          <w:rFonts w:eastAsia="Times New Roman" w:cstheme="minorHAnsi"/>
          <w:color w:val="000000"/>
          <w:lang w:eastAsia="pl-PL"/>
        </w:rPr>
        <w:t>Program obejmuje także wycieczki do Nowego Jorku i Waszyngtonu oraz rekolekcje.</w:t>
      </w:r>
    </w:p>
    <w:p w:rsidR="006D2E76" w:rsidRDefault="006D2E76" w:rsidP="00B84E9A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EF54CF" w:rsidRPr="00B84E9A" w:rsidRDefault="00B84E9A" w:rsidP="00B84E9A">
      <w:pPr>
        <w:spacing w:after="15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ŻEBY SPEŁNIAĆ WARUNKI APLIKANT MUSI: </w:t>
      </w:r>
    </w:p>
    <w:p w:rsidR="006D2E76" w:rsidRDefault="006D2E76" w:rsidP="006D2E76">
      <w:pPr>
        <w:spacing w:before="300" w:after="150" w:line="240" w:lineRule="auto"/>
        <w:jc w:val="both"/>
        <w:outlineLvl w:val="0"/>
        <w:rPr>
          <w:rStyle w:val="tlid-translation"/>
        </w:rPr>
      </w:pPr>
      <w:r w:rsidRPr="006D2E76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Style w:val="tlid-translation"/>
        </w:rPr>
        <w:t xml:space="preserve">mieć co najmniej pięć lat, a zazwyczaj nie więcej niż dwadzieścia lat kariery, z wykazanymi osiągnięciami zawodowymi na poziomie regionalnym, krajowym lub międzynarodowym oraz wyraźnym wskazaniem przyszłych wkładów i doskonałości. Średni wiek członka świata z </w:t>
      </w:r>
      <w:proofErr w:type="spellStart"/>
      <w:r>
        <w:rPr>
          <w:rStyle w:val="tlid-translation"/>
        </w:rPr>
        <w:t>Greenberg</w:t>
      </w:r>
      <w:proofErr w:type="spellEnd"/>
      <w:r>
        <w:rPr>
          <w:rStyle w:val="tlid-translation"/>
        </w:rPr>
        <w:t xml:space="preserve"> wynosi 39 lat, choć nie ma minimalnego ani maksym</w:t>
      </w:r>
      <w:bookmarkStart w:id="0" w:name="_GoBack"/>
      <w:bookmarkEnd w:id="0"/>
      <w:r>
        <w:rPr>
          <w:rStyle w:val="tlid-translation"/>
        </w:rPr>
        <w:t>alnego limitu wieku;</w:t>
      </w:r>
    </w:p>
    <w:p w:rsidR="006D2E76" w:rsidRDefault="006D2E76" w:rsidP="006D2E76">
      <w:pPr>
        <w:spacing w:before="300" w:after="150" w:line="240" w:lineRule="auto"/>
        <w:jc w:val="both"/>
        <w:outlineLvl w:val="0"/>
      </w:pPr>
      <w:r w:rsidRPr="006D2E76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Style w:val="tlid-translation"/>
        </w:rPr>
        <w:t>mówić płynnie po angielsku. Niezbędna jest doskonała znajomość języka angielskiego;</w:t>
      </w:r>
    </w:p>
    <w:p w:rsidR="006D2E76" w:rsidRDefault="006D2E76" w:rsidP="006D2E76">
      <w:pPr>
        <w:spacing w:before="300" w:after="150" w:line="240" w:lineRule="auto"/>
        <w:jc w:val="both"/>
        <w:outlineLvl w:val="0"/>
        <w:rPr>
          <w:rStyle w:val="tlid-translation"/>
        </w:rPr>
      </w:pPr>
      <w:r w:rsidRPr="006D2E76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Style w:val="tlid-translation"/>
        </w:rPr>
        <w:t>być obywatelem kraju innego niż Stany Zjednoczone. Chociaż podwójni obywatele są uprawnieni, pierwszeństwo mają kandydaci, których praca koncentruje się poza USA.</w:t>
      </w:r>
    </w:p>
    <w:p w:rsidR="00EF54CF" w:rsidRPr="00EF54CF" w:rsidRDefault="00EF54CF" w:rsidP="00EF54CF">
      <w:pPr>
        <w:spacing w:before="300" w:after="150" w:line="240" w:lineRule="auto"/>
        <w:jc w:val="both"/>
        <w:outlineLvl w:val="0"/>
        <w:rPr>
          <w:rFonts w:eastAsia="Times New Roman" w:cstheme="minorHAnsi"/>
          <w:color w:val="000000"/>
          <w:kern w:val="36"/>
          <w:lang w:eastAsia="pl-PL"/>
        </w:rPr>
      </w:pPr>
      <w:r w:rsidRPr="003836EF">
        <w:rPr>
          <w:rFonts w:eastAsia="Times New Roman" w:cstheme="minorHAnsi"/>
          <w:b/>
          <w:bCs/>
          <w:color w:val="000000"/>
          <w:kern w:val="36"/>
          <w:lang w:eastAsia="pl-PL"/>
        </w:rPr>
        <w:t>Benefit</w:t>
      </w:r>
      <w:r w:rsidR="002306F8">
        <w:rPr>
          <w:rFonts w:eastAsia="Times New Roman" w:cstheme="minorHAnsi"/>
          <w:b/>
          <w:bCs/>
          <w:color w:val="000000"/>
          <w:kern w:val="36"/>
          <w:lang w:eastAsia="pl-PL"/>
        </w:rPr>
        <w:t>y</w:t>
      </w:r>
    </w:p>
    <w:p w:rsidR="006D2E76" w:rsidRPr="006D2E76" w:rsidRDefault="006D2E76" w:rsidP="006D2E76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D2E76">
        <w:rPr>
          <w:rFonts w:eastAsia="Times New Roman" w:cstheme="minorHAnsi"/>
          <w:color w:val="000000"/>
          <w:lang w:eastAsia="pl-PL"/>
        </w:rPr>
        <w:t>• Stypendium podlegające opodatkowaniu na pokrycie kosztów życia w New Haven;</w:t>
      </w:r>
    </w:p>
    <w:p w:rsidR="006D2E76" w:rsidRPr="006D2E76" w:rsidRDefault="006D2E76" w:rsidP="006D2E76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D2E76">
        <w:rPr>
          <w:rFonts w:eastAsia="Times New Roman" w:cstheme="minorHAnsi"/>
          <w:color w:val="000000"/>
          <w:lang w:eastAsia="pl-PL"/>
        </w:rPr>
        <w:t>• Skromnie urządzony apartament z jedną lub dwiema sypialniami na czas trwania programu;</w:t>
      </w:r>
    </w:p>
    <w:p w:rsidR="006D2E76" w:rsidRPr="006D2E76" w:rsidRDefault="006D2E76" w:rsidP="006D2E76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• </w:t>
      </w:r>
      <w:r w:rsidRPr="006D2E76">
        <w:rPr>
          <w:rFonts w:eastAsia="Times New Roman" w:cstheme="minorHAnsi"/>
          <w:color w:val="000000"/>
          <w:lang w:eastAsia="pl-PL"/>
        </w:rPr>
        <w:t>Ubezpieczenie medyczne;</w:t>
      </w:r>
    </w:p>
    <w:p w:rsidR="003836EF" w:rsidRPr="002306F8" w:rsidRDefault="006D2E76" w:rsidP="006D2E76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D2E76">
        <w:rPr>
          <w:rFonts w:eastAsia="Times New Roman" w:cstheme="minorHAnsi"/>
          <w:color w:val="000000"/>
          <w:lang w:eastAsia="pl-PL"/>
        </w:rPr>
        <w:lastRenderedPageBreak/>
        <w:t>• Podróż w obie strony z kraju ojczysteg</w:t>
      </w:r>
      <w:r>
        <w:rPr>
          <w:rFonts w:eastAsia="Times New Roman" w:cstheme="minorHAnsi"/>
          <w:color w:val="000000"/>
          <w:lang w:eastAsia="pl-PL"/>
        </w:rPr>
        <w:t xml:space="preserve">o. </w:t>
      </w:r>
      <w:r w:rsidR="002306F8">
        <w:rPr>
          <w:rFonts w:eastAsia="Times New Roman" w:cstheme="minorHAnsi"/>
          <w:color w:val="000000"/>
          <w:lang w:eastAsia="pl-PL"/>
        </w:rPr>
        <w:t>Zaaplikuj tuż po zało</w:t>
      </w:r>
      <w:r w:rsidR="002306F8" w:rsidRPr="002306F8">
        <w:rPr>
          <w:rFonts w:eastAsia="Times New Roman" w:cstheme="minorHAnsi"/>
          <w:color w:val="000000"/>
          <w:lang w:eastAsia="pl-PL"/>
        </w:rPr>
        <w:t xml:space="preserve">żeniu swojego </w:t>
      </w:r>
      <w:r w:rsidR="002306F8" w:rsidRPr="002306F8">
        <w:rPr>
          <w:rFonts w:eastAsia="Times New Roman" w:cstheme="minorHAnsi"/>
          <w:color w:val="00B0F0"/>
          <w:lang w:eastAsia="pl-PL"/>
        </w:rPr>
        <w:t>konta</w:t>
      </w:r>
      <w:r w:rsidR="002306F8">
        <w:rPr>
          <w:rFonts w:eastAsia="Times New Roman" w:cstheme="minorHAnsi"/>
          <w:color w:val="000000"/>
          <w:lang w:eastAsia="pl-PL"/>
        </w:rPr>
        <w:t>.</w:t>
      </w:r>
    </w:p>
    <w:p w:rsidR="003836EF" w:rsidRPr="002306F8" w:rsidRDefault="002306F8" w:rsidP="00EF54CF">
      <w:pPr>
        <w:spacing w:after="15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Style w:val="Strong"/>
          <w:rFonts w:cstheme="minorHAnsi"/>
          <w:b w:val="0"/>
          <w:color w:val="000000"/>
        </w:rPr>
        <w:t>Termin</w:t>
      </w:r>
      <w:r w:rsidRPr="003836EF">
        <w:rPr>
          <w:rStyle w:val="Strong"/>
          <w:rFonts w:cstheme="minorHAnsi"/>
          <w:b w:val="0"/>
          <w:color w:val="000000"/>
        </w:rPr>
        <w:t>:  4 Grudnia</w:t>
      </w:r>
      <w:r w:rsidR="003836EF" w:rsidRPr="003836EF">
        <w:rPr>
          <w:rFonts w:cstheme="minorHAnsi"/>
          <w:b/>
          <w:color w:val="000000"/>
          <w:shd w:val="clear" w:color="auto" w:fill="FFFFFF"/>
        </w:rPr>
        <w:t xml:space="preserve"> 2019</w:t>
      </w:r>
    </w:p>
    <w:p w:rsidR="009869C2" w:rsidRPr="003836EF" w:rsidRDefault="00EF54CF" w:rsidP="00EF54CF">
      <w:pPr>
        <w:spacing w:after="15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3836EF">
        <w:rPr>
          <w:rFonts w:eastAsia="Times New Roman" w:cstheme="minorHAnsi"/>
          <w:i/>
          <w:color w:val="000000"/>
          <w:lang w:eastAsia="pl-PL"/>
        </w:rPr>
        <w:t xml:space="preserve">Informacje pochodzą ze strony: </w:t>
      </w:r>
      <w:hyperlink r:id="rId5" w:history="1">
        <w:r w:rsidRPr="003836EF">
          <w:rPr>
            <w:rStyle w:val="Hyperlink"/>
            <w:rFonts w:cstheme="minorHAnsi"/>
            <w:i/>
          </w:rPr>
          <w:t>https://worldfellows.yale.edu/program</w:t>
        </w:r>
      </w:hyperlink>
    </w:p>
    <w:sectPr w:rsidR="009869C2" w:rsidRPr="003836EF" w:rsidSect="0051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7A8"/>
    <w:multiLevelType w:val="hybridMultilevel"/>
    <w:tmpl w:val="7B16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3A6F"/>
    <w:multiLevelType w:val="hybridMultilevel"/>
    <w:tmpl w:val="DF18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C078C"/>
    <w:multiLevelType w:val="multilevel"/>
    <w:tmpl w:val="CA3A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47CBB"/>
    <w:multiLevelType w:val="hybridMultilevel"/>
    <w:tmpl w:val="CC8C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E1126"/>
    <w:multiLevelType w:val="multilevel"/>
    <w:tmpl w:val="3278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CF"/>
    <w:rsid w:val="002306F8"/>
    <w:rsid w:val="003836EF"/>
    <w:rsid w:val="00514309"/>
    <w:rsid w:val="005575EB"/>
    <w:rsid w:val="006D2E76"/>
    <w:rsid w:val="00943DF6"/>
    <w:rsid w:val="00B84E9A"/>
    <w:rsid w:val="00E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6C36"/>
  <w15:docId w15:val="{EB99AE54-09F3-48D6-8C08-B432EDA6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09"/>
  </w:style>
  <w:style w:type="paragraph" w:styleId="Heading1">
    <w:name w:val="heading 1"/>
    <w:basedOn w:val="Normal"/>
    <w:link w:val="Heading1Char"/>
    <w:uiPriority w:val="9"/>
    <w:qFormat/>
    <w:rsid w:val="00EF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4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E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EF54CF"/>
    <w:rPr>
      <w:i/>
      <w:iCs/>
    </w:rPr>
  </w:style>
  <w:style w:type="character" w:styleId="Strong">
    <w:name w:val="Strong"/>
    <w:basedOn w:val="DefaultParagraphFont"/>
    <w:uiPriority w:val="22"/>
    <w:qFormat/>
    <w:rsid w:val="00EF54CF"/>
    <w:rPr>
      <w:b/>
      <w:bCs/>
    </w:rPr>
  </w:style>
  <w:style w:type="character" w:customStyle="1" w:styleId="greenhighlight">
    <w:name w:val="greenhighlight"/>
    <w:basedOn w:val="DefaultParagraphFont"/>
    <w:rsid w:val="00EF54CF"/>
  </w:style>
  <w:style w:type="character" w:styleId="Hyperlink">
    <w:name w:val="Hyperlink"/>
    <w:basedOn w:val="DefaultParagraphFont"/>
    <w:uiPriority w:val="99"/>
    <w:semiHidden/>
    <w:unhideWhenUsed/>
    <w:rsid w:val="00EF54CF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2306F8"/>
  </w:style>
  <w:style w:type="paragraph" w:styleId="ListParagraph">
    <w:name w:val="List Paragraph"/>
    <w:basedOn w:val="Normal"/>
    <w:uiPriority w:val="34"/>
    <w:qFormat/>
    <w:rsid w:val="006D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ldfellows.yale.edu/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Kucha Olha</cp:lastModifiedBy>
  <cp:revision>2</cp:revision>
  <dcterms:created xsi:type="dcterms:W3CDTF">2019-10-24T11:59:00Z</dcterms:created>
  <dcterms:modified xsi:type="dcterms:W3CDTF">2019-10-24T11:59:00Z</dcterms:modified>
</cp:coreProperties>
</file>